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44236C" w:rsidRDefault="00133E79" w:rsidP="004137D5">
      <w:pPr>
        <w:pStyle w:val="Titolo2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423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0C6FC0" w:rsidRPr="0044236C">
        <w:rPr>
          <w:rFonts w:ascii="Times New Roman" w:hAnsi="Times New Roman" w:cs="Times New Roman"/>
          <w:color w:val="000000" w:themeColor="text1"/>
          <w:sz w:val="28"/>
          <w:szCs w:val="24"/>
        </w:rPr>
        <w:t>arte e immagine</w:t>
      </w:r>
    </w:p>
    <w:p w:rsidR="00133E79" w:rsidRPr="0044236C" w:rsidRDefault="000B2DFE" w:rsidP="004137D5">
      <w:pPr>
        <w:pStyle w:val="Titolo3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4236C">
        <w:rPr>
          <w:rFonts w:ascii="Times New Roman" w:hAnsi="Times New Roman" w:cs="Times New Roman"/>
          <w:color w:val="000000" w:themeColor="text1"/>
          <w:sz w:val="28"/>
          <w:szCs w:val="24"/>
        </w:rPr>
        <w:t>Terzo</w:t>
      </w:r>
      <w:r w:rsidR="00133E79" w:rsidRPr="004423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  <w:r w:rsidRPr="0044236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_ classe quinta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333333"/>
          <w:sz w:val="24"/>
          <w:szCs w:val="24"/>
        </w:rPr>
        <w:t>PER QUESTA DISCIPLINA E’ PREVISTO L’INSEGNAMENTO CLIL LINGUA VEICOLARE INGLESE</w:t>
      </w: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o TEDESCO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Insegnamento CLIL in lingua INGLESE O TEDESCA (alunni neofiti sia per la lingua inglese, sia per l’approccio CLIL)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Nello svolgimento delle lezioni si mira a</w:t>
      </w:r>
      <w:r w:rsidRPr="0044236C">
        <w:rPr>
          <w:rFonts w:ascii="Times New Roman" w:eastAsia="Biancoenero Regular" w:hAnsi="Times New Roman" w:cs="Times New Roman"/>
          <w:sz w:val="24"/>
          <w:szCs w:val="24"/>
        </w:rPr>
        <w:t xml:space="preserve"> sperimentare,</w:t>
      </w: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a riconoscere ed esercitare le varie tecniche pittoriche pianificando interventi con una forte ritualità sia dal punto di vista organizzativo (spaziale e temporale) che linguistico (routine degli input linguistici).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L'insegnante: esplicita l'attività </w:t>
      </w:r>
      <w:r w:rsidRPr="0044236C">
        <w:rPr>
          <w:rFonts w:ascii="Times New Roman" w:eastAsia="Biancoenero Regular" w:hAnsi="Times New Roman" w:cs="Times New Roman"/>
          <w:sz w:val="24"/>
          <w:szCs w:val="24"/>
        </w:rPr>
        <w:t xml:space="preserve">e </w:t>
      </w: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pone attenzione agli obiettivi trasversali e comuni a più ambiti disciplinari 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La spiegazione delle consegne per risultare il più chiara e schematica possibile viene sostenuta dalla dimensione </w:t>
      </w:r>
      <w:proofErr w:type="spellStart"/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laboratoriale</w:t>
      </w:r>
      <w:proofErr w:type="spellEnd"/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della disciplina.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La programmazione si articola in Obiettivi disciplinari (contenuto), e Obiettivi Linguistici/ Comunicazione (vocaboli e frasi usate dall’insegnante, input linguistici degli stimoli vocali, livello atteso di comprensione, interazione linguistica con/tra gli alunni, esecuzione della consegna), dimensione culturale (il disegno e l’uso del colore </w:t>
      </w:r>
      <w:r w:rsidRPr="0044236C">
        <w:rPr>
          <w:rFonts w:ascii="Times New Roman" w:eastAsia="Biancoenero Regular" w:hAnsi="Times New Roman" w:cs="Times New Roman"/>
          <w:sz w:val="24"/>
          <w:szCs w:val="24"/>
        </w:rPr>
        <w:t>da parte di</w:t>
      </w: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 vari artisti e in diversi ambiti) e attivazione delle abilità cognitive (saper identificare, saper classificare, ordinare, collegare, confrontare, scoprire, creare)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Criteri generali per la valutazione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Sono oggetto di verifica e di valutazione:</w:t>
      </w:r>
    </w:p>
    <w:p w:rsidR="00254191" w:rsidRPr="0044236C" w:rsidRDefault="00254191" w:rsidP="0025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l'andamento dell'attività proposta;</w:t>
      </w:r>
    </w:p>
    <w:p w:rsidR="00254191" w:rsidRPr="0044236C" w:rsidRDefault="00254191" w:rsidP="0025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la corrispondenza tra gli obiettivi e le attività;</w:t>
      </w:r>
    </w:p>
    <w:p w:rsidR="00254191" w:rsidRPr="0044236C" w:rsidRDefault="00254191" w:rsidP="002541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la partecipazione degli alunni.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Tipologia delle prove di verifica somministrate nel corso dell’anno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lastRenderedPageBreak/>
        <w:t>Partecipazione all'attività/ uso sperimentale delle varie tecniche proposte/ eventuali questionari con domande v/f, a scelta multipla.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  <w:u w:val="single"/>
        </w:rPr>
      </w:pPr>
      <w:r w:rsidRPr="0044236C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Traguardi di competenza</w:t>
      </w:r>
    </w:p>
    <w:p w:rsidR="00254191" w:rsidRPr="0044236C" w:rsidRDefault="00254191" w:rsidP="00254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Livello base – Partecipa sufficientemente e si impegna nell’applicazione delle tecniche proposte</w:t>
      </w:r>
    </w:p>
    <w:p w:rsidR="00254191" w:rsidRPr="0044236C" w:rsidRDefault="00254191" w:rsidP="00254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 xml:space="preserve">Livello intermedio – Partecipa in modo adeguato e usa le varie tecniche </w:t>
      </w:r>
    </w:p>
    <w:p w:rsidR="00254191" w:rsidRPr="0044236C" w:rsidRDefault="00254191" w:rsidP="002541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Livello avanzato – Partecipa attivamente portando contributi e usa le varie tecniche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  <w:t>Strategie/metodologie didattiche</w:t>
      </w:r>
    </w:p>
    <w:p w:rsidR="00254191" w:rsidRPr="0044236C" w:rsidRDefault="00254191" w:rsidP="0025419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  <w:r w:rsidRPr="0044236C">
        <w:rPr>
          <w:rFonts w:ascii="Times New Roman" w:eastAsia="Biancoenero Regular" w:hAnsi="Times New Roman" w:cs="Times New Roman"/>
          <w:color w:val="000000"/>
          <w:sz w:val="24"/>
          <w:szCs w:val="24"/>
        </w:rPr>
        <w:t>L'impostazione metodologica è caratterizzata da situazioni di lavoro: strutturate dove l'insegnante propone e l'alunno esegue; semi strutturate dove l'insegnante stimola e gli scolari ricercano e scoprono; non strutturate dove gli alunni sperimentano in maniera creativa; lavori in piccolo gruppo.</w:t>
      </w:r>
    </w:p>
    <w:p w:rsidR="000B2DFE" w:rsidRPr="0044236C" w:rsidRDefault="00254191" w:rsidP="0044236C">
      <w:pPr>
        <w:pStyle w:val="Titolo1"/>
        <w:rPr>
          <w:rFonts w:eastAsia="Biancoenero Regular"/>
        </w:rPr>
      </w:pPr>
      <w:r w:rsidRPr="0044236C">
        <w:br w:type="page"/>
      </w:r>
      <w:r w:rsidR="000B2DFE" w:rsidRPr="0044236C">
        <w:rPr>
          <w:rFonts w:eastAsia="Biancoenero Regular"/>
        </w:rPr>
        <w:lastRenderedPageBreak/>
        <w:t>Competenza 1: riconoscere gli elementi fondamentali del linguaggio visuale e utilizzarli nelle proprie rappresentazioni grafiche, pittoriche e plastiche</w:t>
      </w:r>
    </w:p>
    <w:p w:rsidR="000B2DFE" w:rsidRPr="0044236C" w:rsidRDefault="000B2DFE" w:rsidP="000B2D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tbl>
      <w:tblPr>
        <w:tblW w:w="15306" w:type="dxa"/>
        <w:tblInd w:w="-60" w:type="dxa"/>
        <w:tblLayout w:type="fixed"/>
        <w:tblLook w:val="0000"/>
      </w:tblPr>
      <w:tblGrid>
        <w:gridCol w:w="5102"/>
        <w:gridCol w:w="5102"/>
        <w:gridCol w:w="5102"/>
      </w:tblGrid>
      <w:tr w:rsidR="000B2DFE" w:rsidRPr="0044236C" w:rsidTr="0044236C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0B2DFE" w:rsidRPr="0044236C" w:rsidTr="0044236C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sono in grado di: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usare il colore in modo creativo e realistico.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Osservare opere d’arte per individuare le fonti di luce e i chiaro- scuri.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Comprendere gli effetti della luce sugli oggetti.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Il bambino e la bambina conoscono: 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0B2DFE" w:rsidRPr="0044236C" w:rsidRDefault="000B2DFE" w:rsidP="000B2DFE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colore e le diverse tecniche di coloritura.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La tecnica del tratteggio, sfumature, chiaro-scuro, contrasti cromatici, direzionalità della luce.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Utili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zzo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di varie tecniche (tempere ed acquerelli, ad olio, colori a matita, pennarelli) per ricordare e sperimentare colori primari, colori secondari, colori caldi, colori freddi, colori complementari, bianco, nero, gradazioni e tonalità.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Utilizzo del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colore per creare soggetti artistici.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Colorare con variazioni cromatiche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Utilizz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o di 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vari materiali tra cui carta, cartoncino, materiale riciclato, materiale naturale e artificiale</w:t>
            </w:r>
          </w:p>
        </w:tc>
      </w:tr>
    </w:tbl>
    <w:p w:rsidR="000B2DFE" w:rsidRPr="0044236C" w:rsidRDefault="000B2DFE" w:rsidP="000B2D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color w:val="000000"/>
          <w:sz w:val="24"/>
          <w:szCs w:val="24"/>
        </w:rPr>
      </w:pPr>
    </w:p>
    <w:p w:rsidR="000B2DFE" w:rsidRPr="0044236C" w:rsidRDefault="000B2DFE" w:rsidP="000B2DF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0B2DFE" w:rsidRPr="0044236C" w:rsidRDefault="000B2DFE" w:rsidP="000B2DF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0B2DFE" w:rsidRPr="0044236C" w:rsidRDefault="000B2DFE" w:rsidP="000B2DF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0B2DFE" w:rsidRPr="0044236C" w:rsidRDefault="000B2DFE" w:rsidP="000B2DF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CE5FB3" w:rsidRPr="0044236C" w:rsidRDefault="00CE5FB3" w:rsidP="000B2DF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0B2DFE" w:rsidRPr="0044236C" w:rsidRDefault="000B2DFE" w:rsidP="000B2DF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Biancoenero Regular" w:hAnsi="Times New Roman" w:cs="Times New Roman"/>
          <w:sz w:val="24"/>
          <w:szCs w:val="24"/>
        </w:rPr>
      </w:pPr>
    </w:p>
    <w:p w:rsidR="000B2DFE" w:rsidRPr="0044236C" w:rsidRDefault="000B2DFE" w:rsidP="0044236C">
      <w:pPr>
        <w:pStyle w:val="Titolo1"/>
        <w:rPr>
          <w:rFonts w:eastAsia="Biancoenero Regular"/>
        </w:rPr>
      </w:pPr>
      <w:r w:rsidRPr="0044236C">
        <w:rPr>
          <w:rFonts w:eastAsia="Biancoenero Regular"/>
        </w:rPr>
        <w:t>Competenza 2: comunicare emozioni ed esperienze del proprio vissuto attraverso la pratica di tecniche artistiche bidimensionali e tridimensionali</w:t>
      </w:r>
    </w:p>
    <w:tbl>
      <w:tblPr>
        <w:tblW w:w="15306" w:type="dxa"/>
        <w:tblInd w:w="-60" w:type="dxa"/>
        <w:tblLayout w:type="fixed"/>
        <w:tblLook w:val="0000"/>
      </w:tblPr>
      <w:tblGrid>
        <w:gridCol w:w="5102"/>
        <w:gridCol w:w="5102"/>
        <w:gridCol w:w="5102"/>
      </w:tblGrid>
      <w:tr w:rsidR="000B2DFE" w:rsidRPr="0044236C" w:rsidTr="0044236C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0B2DFE" w:rsidRPr="0044236C" w:rsidTr="0044236C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sono in grado di: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Leggere e rappresentare la profondità sovrapponendo piani diversi.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Approfondire e consolidare l’utilizzo delle conoscenze tecniche e artistiche bidimensionali e tridimensionali.  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Individuare le funzioni informative ed emotive nelle immagini.   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Il bambino e la bambina </w:t>
            </w:r>
            <w:proofErr w:type="spellStart"/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conoscono…</w:t>
            </w:r>
            <w:proofErr w:type="spellEnd"/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davanti- dietro.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Lontano –vicino.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Primo piano, secondo piano. Sfondo.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Il colore in relazione alle emozioni e alla  profondità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Uso della matita, pastelli acquerellabili, pastelli, colori a cera, colori a tempera, colori ad olio, acrilici, acquerelli, materiali naturali e di recupero.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Lettura di vari tipi di immagini 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Anali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si 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e compara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zione de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gli elementi costitutivi del dipinto e della fotografia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Collage con sovrapposizione di figure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Conosce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nza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ed utilizz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o de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 colore in relazione agli stati d’animo e alle sensazioni che evoca.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Trasforma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zione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e manipola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zione di 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immagini pittoriche e immagini fotografiche. 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2DFE" w:rsidRPr="0044236C" w:rsidRDefault="000B2DFE" w:rsidP="0044236C">
      <w:pPr>
        <w:pStyle w:val="Titolo1"/>
        <w:rPr>
          <w:rFonts w:eastAsia="Biancoenero Regular"/>
        </w:rPr>
      </w:pPr>
      <w:r w:rsidRPr="0044236C">
        <w:br w:type="page"/>
      </w:r>
      <w:r w:rsidRPr="0044236C">
        <w:rPr>
          <w:rFonts w:eastAsia="Biancoenero Regular"/>
        </w:rPr>
        <w:lastRenderedPageBreak/>
        <w:t>Competenza 3: rielaborare, ricombinare e modificare creativamente immagini, forme e materiali.</w:t>
      </w:r>
    </w:p>
    <w:tbl>
      <w:tblPr>
        <w:tblW w:w="15306" w:type="dxa"/>
        <w:tblInd w:w="-60" w:type="dxa"/>
        <w:tblLayout w:type="fixed"/>
        <w:tblLook w:val="0000"/>
      </w:tblPr>
      <w:tblGrid>
        <w:gridCol w:w="5102"/>
        <w:gridCol w:w="5102"/>
        <w:gridCol w:w="5102"/>
      </w:tblGrid>
      <w:tr w:rsidR="000B2DFE" w:rsidRPr="0044236C" w:rsidTr="0044236C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0B2DFE" w:rsidRPr="0044236C" w:rsidTr="0044236C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sono in grado di: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utilizzare gli elementi del linguaggio visivo in modo creativo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Rappresentare graficamente la realtà del mondo circostante superando gli stereotipi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conoscono: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0B2DFE" w:rsidRPr="0044236C" w:rsidRDefault="000B2DFE" w:rsidP="000B2DFE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l’uso di materiali vari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Anali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si di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paesaggi naturali e urbani e 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loro riproduzione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Superare lo stereotipo nella rappresentazione dei paesaggi </w:t>
            </w:r>
          </w:p>
        </w:tc>
      </w:tr>
    </w:tbl>
    <w:p w:rsidR="000B2DFE" w:rsidRPr="0044236C" w:rsidRDefault="000B2DFE" w:rsidP="000B2DF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Biancoenero Regular" w:hAnsi="Times New Roman" w:cs="Times New Roman"/>
          <w:b/>
          <w:color w:val="000000"/>
          <w:sz w:val="24"/>
          <w:szCs w:val="24"/>
        </w:rPr>
      </w:pPr>
    </w:p>
    <w:p w:rsidR="000B2DFE" w:rsidRPr="0044236C" w:rsidRDefault="000B2DFE" w:rsidP="0044236C">
      <w:pPr>
        <w:pStyle w:val="Titolo1"/>
        <w:rPr>
          <w:rFonts w:eastAsia="Biancoenero Regular"/>
        </w:rPr>
      </w:pPr>
      <w:r w:rsidRPr="0044236C">
        <w:rPr>
          <w:rFonts w:eastAsia="Biancoenero Regular"/>
        </w:rPr>
        <w:t xml:space="preserve">Competenza 4: prestare attenzione alle espressioni del patrimonio artistico e culturale presenti sul territorio e apprezzarle. </w:t>
      </w:r>
    </w:p>
    <w:tbl>
      <w:tblPr>
        <w:tblW w:w="15306" w:type="dxa"/>
        <w:tblInd w:w="-60" w:type="dxa"/>
        <w:tblLayout w:type="fixed"/>
        <w:tblLook w:val="0000"/>
      </w:tblPr>
      <w:tblGrid>
        <w:gridCol w:w="5102"/>
        <w:gridCol w:w="5102"/>
        <w:gridCol w:w="5102"/>
      </w:tblGrid>
      <w:tr w:rsidR="000B2DFE" w:rsidRPr="0044236C" w:rsidTr="0044236C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  <w:t>Conoscenze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Biancoenero Regular" w:hAnsi="Times New Roman" w:cs="Times New Roman"/>
                <w:b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0B2DFE" w:rsidRPr="0044236C" w:rsidTr="0044236C">
        <w:trPr>
          <w:cantSplit/>
          <w:tblHeader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sono in grado di: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osservare e apprezzare alcuni dei beni artistici e culturali presenti sul proprio territorio. </w:t>
            </w:r>
          </w:p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Scoprire le funzioni del museo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Il bambino e la bambina conoscono: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alcuni beni di particolare valore presenti sul territorio. </w:t>
            </w:r>
          </w:p>
          <w:p w:rsidR="000B2DFE" w:rsidRPr="0044236C" w:rsidRDefault="000B2DFE" w:rsidP="000B2DFE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>Alcune strutture museali presenti sul territorio.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DFE" w:rsidRPr="0044236C" w:rsidRDefault="000B2DFE" w:rsidP="0063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</w:pP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>Eventuali p</w:t>
            </w:r>
            <w:r w:rsidRPr="0044236C">
              <w:rPr>
                <w:rFonts w:ascii="Times New Roman" w:eastAsia="Biancoenero Regular" w:hAnsi="Times New Roman" w:cs="Times New Roman"/>
                <w:color w:val="000000"/>
                <w:sz w:val="24"/>
                <w:szCs w:val="24"/>
              </w:rPr>
              <w:t xml:space="preserve">artecipazione a laboratori a cura degli Enti Culturali Territoriali </w:t>
            </w:r>
            <w:r w:rsidRPr="0044236C">
              <w:rPr>
                <w:rFonts w:ascii="Times New Roman" w:eastAsia="Biancoenero Regular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33E79" w:rsidRPr="0044236C" w:rsidRDefault="00133E79" w:rsidP="000B2DFE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hAnsi="Times New Roman" w:cs="Times New Roman"/>
          <w:sz w:val="24"/>
          <w:szCs w:val="24"/>
        </w:rPr>
      </w:pPr>
    </w:p>
    <w:sectPr w:rsidR="00133E79" w:rsidRPr="0044236C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">
    <w:charset w:val="00"/>
    <w:family w:val="swiss"/>
    <w:pitch w:val="variable"/>
    <w:sig w:usb0="E00002FF" w:usb1="4000001F" w:usb2="08000029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ancoenero Regular">
    <w:altName w:val="Corbel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CF770F" w:rsidP="00CA7371">
    <w:pPr>
      <w:pStyle w:val="Pidipagina"/>
      <w:jc w:val="center"/>
      <w:rPr>
        <w:sz w:val="18"/>
      </w:rPr>
    </w:pPr>
    <w:r w:rsidRPr="00CF770F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CF770F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44236C" w:rsidRPr="0044236C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C97"/>
    <w:multiLevelType w:val="multilevel"/>
    <w:tmpl w:val="27C034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">
    <w:nsid w:val="0C095898"/>
    <w:multiLevelType w:val="multilevel"/>
    <w:tmpl w:val="F3C0921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</w:abstractNum>
  <w:abstractNum w:abstractNumId="2">
    <w:nsid w:val="1B624188"/>
    <w:multiLevelType w:val="multilevel"/>
    <w:tmpl w:val="46BC11D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">
    <w:nsid w:val="1CB159F8"/>
    <w:multiLevelType w:val="multilevel"/>
    <w:tmpl w:val="CDCCA1B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">
    <w:nsid w:val="21DD5649"/>
    <w:multiLevelType w:val="multilevel"/>
    <w:tmpl w:val="DDE084C4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5">
    <w:nsid w:val="268A3392"/>
    <w:multiLevelType w:val="multilevel"/>
    <w:tmpl w:val="8898928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6">
    <w:nsid w:val="328F506A"/>
    <w:multiLevelType w:val="multilevel"/>
    <w:tmpl w:val="45CC234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7">
    <w:nsid w:val="396D42F3"/>
    <w:multiLevelType w:val="multilevel"/>
    <w:tmpl w:val="4742241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>
    <w:nsid w:val="3FD21F38"/>
    <w:multiLevelType w:val="multilevel"/>
    <w:tmpl w:val="D1621D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9">
    <w:nsid w:val="4186711A"/>
    <w:multiLevelType w:val="multilevel"/>
    <w:tmpl w:val="D8A2480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0">
    <w:nsid w:val="43427A3D"/>
    <w:multiLevelType w:val="multilevel"/>
    <w:tmpl w:val="374481FE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1">
    <w:nsid w:val="50F3364D"/>
    <w:multiLevelType w:val="multilevel"/>
    <w:tmpl w:val="7A885A0E"/>
    <w:lvl w:ilvl="0">
      <w:numFmt w:val="bullet"/>
      <w:lvlText w:val="-"/>
      <w:lvlJc w:val="left"/>
      <w:pPr>
        <w:ind w:left="893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" w:eastAsia="Noto Sans" w:hAnsi="Noto Sans" w:cs="Noto Sans"/>
        <w:vertAlign w:val="baseline"/>
      </w:rPr>
    </w:lvl>
  </w:abstractNum>
  <w:abstractNum w:abstractNumId="12">
    <w:nsid w:val="51BA17B0"/>
    <w:multiLevelType w:val="multilevel"/>
    <w:tmpl w:val="82AC5FA2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3">
    <w:nsid w:val="539720A0"/>
    <w:multiLevelType w:val="multilevel"/>
    <w:tmpl w:val="97A640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4">
    <w:nsid w:val="594277F7"/>
    <w:multiLevelType w:val="multilevel"/>
    <w:tmpl w:val="27E00C8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5">
    <w:nsid w:val="5E1C25F9"/>
    <w:multiLevelType w:val="hybridMultilevel"/>
    <w:tmpl w:val="5EFE9670"/>
    <w:lvl w:ilvl="0" w:tplc="FCBC61CE">
      <w:numFmt w:val="bullet"/>
      <w:lvlText w:val="-"/>
      <w:lvlJc w:val="left"/>
      <w:pPr>
        <w:ind w:left="718" w:hanging="360"/>
      </w:pPr>
      <w:rPr>
        <w:rFonts w:ascii="Biancoenero Regular" w:eastAsia="Biancoenero Regular" w:hAnsi="Biancoenero Regular" w:cs="Biancoenero Regular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66DB27AB"/>
    <w:multiLevelType w:val="multilevel"/>
    <w:tmpl w:val="7BFAAD6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7">
    <w:nsid w:val="749F4352"/>
    <w:multiLevelType w:val="multilevel"/>
    <w:tmpl w:val="2F563C7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8">
    <w:nsid w:val="74EF4509"/>
    <w:multiLevelType w:val="multilevel"/>
    <w:tmpl w:val="DD20AAA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6"/>
  </w:num>
  <w:num w:numId="10">
    <w:abstractNumId w:val="13"/>
  </w:num>
  <w:num w:numId="11">
    <w:abstractNumId w:val="15"/>
  </w:num>
  <w:num w:numId="12">
    <w:abstractNumId w:val="8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9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B2DFE"/>
    <w:rsid w:val="000C6FC0"/>
    <w:rsid w:val="00133E79"/>
    <w:rsid w:val="00254191"/>
    <w:rsid w:val="00292B36"/>
    <w:rsid w:val="00325C66"/>
    <w:rsid w:val="004137D5"/>
    <w:rsid w:val="0044236C"/>
    <w:rsid w:val="005761C8"/>
    <w:rsid w:val="008B0D72"/>
    <w:rsid w:val="00B7274B"/>
    <w:rsid w:val="00CA7371"/>
    <w:rsid w:val="00CE5FB3"/>
    <w:rsid w:val="00CF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442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2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823</Words>
  <Characters>4695</Characters>
  <Application>Microsoft Office Word</Application>
  <DocSecurity>0</DocSecurity>
  <Lines>39</Lines>
  <Paragraphs>11</Paragraphs>
  <ScaleCrop>false</ScaleCrop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4</cp:revision>
  <dcterms:created xsi:type="dcterms:W3CDTF">2024-02-19T16:05:00Z</dcterms:created>
  <dcterms:modified xsi:type="dcterms:W3CDTF">2024-04-15T06:55:00Z</dcterms:modified>
</cp:coreProperties>
</file>