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24187D" w:rsidRDefault="0037590B" w:rsidP="0024187D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4187D">
        <w:rPr>
          <w:rFonts w:ascii="Times New Roman" w:hAnsi="Times New Roman" w:cs="Times New Roman"/>
          <w:color w:val="000000" w:themeColor="text1"/>
          <w:sz w:val="28"/>
          <w:szCs w:val="24"/>
        </w:rPr>
        <w:t>Musica</w:t>
      </w:r>
    </w:p>
    <w:p w:rsidR="00133E79" w:rsidRPr="0024187D" w:rsidRDefault="006F2169" w:rsidP="0024187D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418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Secondo </w:t>
      </w:r>
      <w:r w:rsidR="00133E79" w:rsidRPr="0024187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</w:p>
    <w:p w:rsidR="006F2169" w:rsidRPr="0024187D" w:rsidRDefault="006F2169" w:rsidP="0024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333333"/>
          <w:sz w:val="24"/>
          <w:szCs w:val="24"/>
        </w:rPr>
      </w:pPr>
    </w:p>
    <w:p w:rsidR="006F2169" w:rsidRPr="0024187D" w:rsidRDefault="006F2169" w:rsidP="0024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333333"/>
          <w:sz w:val="24"/>
          <w:szCs w:val="24"/>
        </w:rPr>
        <w:t>PER QUESTA DISCIPLINA È PREVISTO L’INSEGNAMENTO CLIL LINGUA VEICOLARE INGLESE</w:t>
      </w:r>
    </w:p>
    <w:p w:rsidR="006F2169" w:rsidRPr="0024187D" w:rsidRDefault="006F2169" w:rsidP="0024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>Insegnamento CLIL in lingua INGLESE (alunni neofiti per l’approccio CLIL, principianti per inglese).</w:t>
      </w:r>
    </w:p>
    <w:p w:rsidR="006F2169" w:rsidRPr="0024187D" w:rsidRDefault="006F2169" w:rsidP="0024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>Nello svolgimento delle lezioni si mira ad esercitare l’ascolto e ad attivare le varie le capacità musicali pianificando interventi con una forte ritualità sia dal punto di vista organizzativo (spaziale e temporale) che linguistico (routine degli input linguistici).</w:t>
      </w:r>
    </w:p>
    <w:p w:rsidR="006F2169" w:rsidRPr="0024187D" w:rsidRDefault="006F2169" w:rsidP="0024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L'insegnante esplicita l'attività e pone attenzione agli obiettivi trasversali e comuni a più ambiti disciplinari </w:t>
      </w:r>
    </w:p>
    <w:p w:rsidR="006F2169" w:rsidRPr="0024187D" w:rsidRDefault="006F2169" w:rsidP="0024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La spiegazione delle consegne, per risultare il più chiara e schematica possibile, viene sostenuta dalla dimensione </w:t>
      </w:r>
      <w:proofErr w:type="spellStart"/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>laboratoriale</w:t>
      </w:r>
      <w:proofErr w:type="spellEnd"/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della disciplina.</w:t>
      </w:r>
    </w:p>
    <w:p w:rsidR="006F2169" w:rsidRPr="0024187D" w:rsidRDefault="006F2169" w:rsidP="0024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La programmazione della </w:t>
      </w:r>
      <w:proofErr w:type="spellStart"/>
      <w:r w:rsidRPr="0024187D">
        <w:rPr>
          <w:rFonts w:ascii="Times New Roman" w:eastAsia="Biancoenero Regular" w:hAnsi="Times New Roman" w:cs="Times New Roman"/>
          <w:i/>
          <w:color w:val="000000"/>
          <w:sz w:val="24"/>
          <w:szCs w:val="24"/>
        </w:rPr>
        <w:t>lesson</w:t>
      </w:r>
      <w:proofErr w:type="spellEnd"/>
      <w:r w:rsidRPr="0024187D">
        <w:rPr>
          <w:rFonts w:ascii="Times New Roman" w:eastAsia="Biancoenero Regular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4187D">
        <w:rPr>
          <w:rFonts w:ascii="Times New Roman" w:eastAsia="Biancoenero Regular" w:hAnsi="Times New Roman" w:cs="Times New Roman"/>
          <w:i/>
          <w:color w:val="000000"/>
          <w:sz w:val="24"/>
          <w:szCs w:val="24"/>
        </w:rPr>
        <w:t>plan</w:t>
      </w:r>
      <w:proofErr w:type="spellEnd"/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si articola in Obiettivi disciplinari (contenuto), e Obiettivi Linguistici/ Comunicazione (vocaboli e frasi usate dall’insegnante, input linguistici degli stimoli vocali, livello atteso di comprensione, interazione linguistica con/tra gli alunni, esecuzione della consegna), dimensione culturale (canto e musica in relazione a diverse tradizioni, festività) e attivazione delle abilità cognitive (saper identificare, saper classificare, ordinare, confrontare, scoprire, creare)</w:t>
      </w:r>
    </w:p>
    <w:p w:rsidR="006F2169" w:rsidRPr="0024187D" w:rsidRDefault="006F2169" w:rsidP="0024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Criteri generali per la valutazione</w:t>
      </w:r>
    </w:p>
    <w:p w:rsidR="006F2169" w:rsidRPr="0024187D" w:rsidRDefault="006F2169" w:rsidP="002418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Sono oggetto di verifica e di valutazione: </w:t>
      </w:r>
    </w:p>
    <w:p w:rsidR="006F2169" w:rsidRPr="0024187D" w:rsidRDefault="006F2169" w:rsidP="006F2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l'andamento dell'attività proposta </w:t>
      </w:r>
    </w:p>
    <w:p w:rsidR="006F2169" w:rsidRPr="0024187D" w:rsidRDefault="006F2169" w:rsidP="006F2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la corrispondenza tra gli obiettivi e le attività </w:t>
      </w:r>
    </w:p>
    <w:p w:rsidR="006F2169" w:rsidRPr="0024187D" w:rsidRDefault="006F2169" w:rsidP="006F2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la partecipazione degli alunni </w:t>
      </w: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Tipologia delle prove di verifica somministrate nel corso dell’anno</w:t>
      </w: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sz w:val="24"/>
          <w:szCs w:val="24"/>
        </w:rPr>
        <w:t>R</w:t>
      </w: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>iproduzione di sequenze ritmiche/ partecipazione all'attività corale/ eventuali questionari con domande v/f, a scelta multipla</w:t>
      </w: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  <w:u w:val="single"/>
        </w:rPr>
      </w:pPr>
      <w:r w:rsidRPr="0024187D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lastRenderedPageBreak/>
        <w:t>Traguardi di competenza</w:t>
      </w:r>
    </w:p>
    <w:p w:rsidR="006F2169" w:rsidRPr="0024187D" w:rsidRDefault="006F2169" w:rsidP="006F2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>Livello base – Partecipa sufficientemente e si impegna di usare la voce, il corpo, gli strumenti per cantare e suonare insieme agli altri</w:t>
      </w:r>
    </w:p>
    <w:p w:rsidR="006F2169" w:rsidRPr="0024187D" w:rsidRDefault="006F2169" w:rsidP="006F2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>Livello intermedio – Partecipa in modo adeguato e usa la voce, il corpo, gli strumenti per cantare e suonare insieme agli altri.</w:t>
      </w:r>
    </w:p>
    <w:p w:rsidR="006F2169" w:rsidRPr="0024187D" w:rsidRDefault="006F2169" w:rsidP="006F2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-1" w:left="0" w:hangingChars="1" w:hanging="2"/>
        <w:jc w:val="both"/>
        <w:textDirection w:val="btLr"/>
        <w:textAlignment w:val="top"/>
        <w:outlineLvl w:val="0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>Livello avanzato – Partecipa attivamente portando contributi e usa la voce, il corpo, gli strumenti per cantare e suonare insieme agli altri.</w:t>
      </w: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Strategie/metodologie didattiche</w:t>
      </w: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24187D">
        <w:rPr>
          <w:rFonts w:ascii="Times New Roman" w:eastAsia="Biancoenero Regular" w:hAnsi="Times New Roman" w:cs="Times New Roman"/>
          <w:color w:val="000000"/>
          <w:sz w:val="24"/>
          <w:szCs w:val="24"/>
        </w:rPr>
        <w:t>L'impostazione metodologica è caratterizzata da situazioni di lavoro: strutturate dove l'insegnante propone e l'alunno esegue; semi strutturate dove l'insegnante stimola e gli scolari ricercano e scoprono; lavori in piccolo gruppo.</w:t>
      </w: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24187D" w:rsidRPr="0024187D" w:rsidRDefault="0024187D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24187D">
      <w:pPr>
        <w:pStyle w:val="Titolo1"/>
        <w:rPr>
          <w:rFonts w:eastAsia="Biancoenero Regular"/>
        </w:rPr>
      </w:pPr>
      <w:r w:rsidRPr="0024187D">
        <w:rPr>
          <w:rFonts w:eastAsia="Biancoenero Regular"/>
        </w:rPr>
        <w:lastRenderedPageBreak/>
        <w:t>Competenza 1: Eseguire in modo espressivo, collettivamente e individualmente, brani vocali appartenenti a repertori di vario genere e provenienza, avvalendosi anche di strumentazione ritmica.</w:t>
      </w: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tbl>
      <w:tblPr>
        <w:tblW w:w="153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6F2169" w:rsidRPr="0024187D" w:rsidTr="0024187D">
        <w:trPr>
          <w:cantSplit/>
          <w:tblHeader/>
        </w:trPr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24187D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6F2169" w:rsidRPr="0024187D" w:rsidTr="0024187D">
        <w:trPr>
          <w:cantSplit/>
          <w:tblHeader/>
        </w:trPr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sono in grado di: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percepire la differenza tra due o più suoni in relazione a: fonte, spazialità, durata, altezza, intensità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riconoscere: la fonte di suoni  dell’ambiente, la funzione di segnali sonori, il timbro dello strumentario </w:t>
            </w:r>
            <w:proofErr w:type="spellStart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Orff</w:t>
            </w:r>
            <w:proofErr w:type="spellEnd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, voci e strumenti registrati, voci della natura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utilizzare: la propria vocalità individuale ed insieme al gruppo, lo strumentario </w:t>
            </w:r>
            <w:proofErr w:type="spellStart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Orff</w:t>
            </w:r>
            <w:proofErr w:type="spellEnd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per eseguire semplici brani ritmici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6F2169" w:rsidRPr="0024187D" w:rsidRDefault="006F2169" w:rsidP="006F216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produrre e riprodurre strutture ritmiche e melodiche in gruppo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conoscono: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suoni gravi/suoni acuti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suoni lunghi/suoni corti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suoni forti/suoni deboli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provenienza e riconoscimento dei diversi suoni 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gli ambienti sonori familiari (casa, scuola, natura, </w:t>
            </w:r>
            <w:proofErr w:type="spellStart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fattoria…</w:t>
            </w:r>
            <w:proofErr w:type="spellEnd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)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lo strumentario </w:t>
            </w:r>
            <w:proofErr w:type="spellStart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Orff</w:t>
            </w:r>
            <w:proofErr w:type="spellEnd"/>
          </w:p>
          <w:p w:rsidR="006F2169" w:rsidRPr="0024187D" w:rsidRDefault="006F2169" w:rsidP="006F216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ritmi diversi a partire dal proprio corpo (respiro, battito del cuore)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semplici canzoni, filastrocche, poesie in rima, melodie tradizionali 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Riconoscere i diversi suoni della routine quotidiana e del proprio ambiente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Saper caratterizzare suoni per durata, intensità e altezza attraverso un ascolto attento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Riconoscere dal solo suono gli strumenti musicali 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Produrre, riprodurre, percepire e comprendere suoni secondo il timbro (voce umana, oggetti, </w:t>
            </w:r>
            <w:r w:rsidRPr="0024187D">
              <w:rPr>
                <w:rFonts w:ascii="Times New Roman" w:eastAsia="Biancoenero Regular" w:hAnsi="Times New Roman" w:cs="Times New Roman"/>
                <w:sz w:val="24"/>
                <w:szCs w:val="24"/>
              </w:rPr>
              <w:t>strumenti didattici...),</w:t>
            </w: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la durata (lungo-breve), l’intensità (forte-piano), l’altezza (grave-acuto)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Cantare in gruppo, e singolarmente con buona intonazione, seguendo il ritmo, l'intensità e l'espressione del brano.</w:t>
            </w:r>
          </w:p>
        </w:tc>
      </w:tr>
    </w:tbl>
    <w:p w:rsidR="006F2169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Biancoenero Regular" w:hAnsi="Times New Roman" w:cs="Times New Roman"/>
          <w:b/>
          <w:sz w:val="24"/>
          <w:szCs w:val="24"/>
        </w:rPr>
      </w:pPr>
    </w:p>
    <w:p w:rsidR="0024187D" w:rsidRDefault="0024187D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Biancoenero Regular" w:hAnsi="Times New Roman" w:cs="Times New Roman"/>
          <w:b/>
          <w:sz w:val="24"/>
          <w:szCs w:val="24"/>
        </w:rPr>
      </w:pPr>
    </w:p>
    <w:p w:rsidR="006F2169" w:rsidRPr="0024187D" w:rsidRDefault="006F2169" w:rsidP="0024187D">
      <w:pPr>
        <w:pStyle w:val="Titolo1"/>
        <w:rPr>
          <w:rFonts w:eastAsia="Biancoenero Regular"/>
        </w:rPr>
      </w:pPr>
      <w:r w:rsidRPr="0024187D">
        <w:rPr>
          <w:rFonts w:eastAsia="Biancoenero Regular"/>
        </w:rPr>
        <w:lastRenderedPageBreak/>
        <w:t xml:space="preserve">Competenza 2: Interpretare semplici elementi formali e strutturali costitutivi del linguaggio musicale facendo uso di sistemi di scrittura non convenzionali. </w:t>
      </w:r>
    </w:p>
    <w:tbl>
      <w:tblPr>
        <w:tblW w:w="153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6F2169" w:rsidRPr="0024187D" w:rsidTr="0024187D">
        <w:trPr>
          <w:cantSplit/>
          <w:tblHeader/>
        </w:trPr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24187D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6F2169" w:rsidRPr="0024187D" w:rsidTr="0024187D">
        <w:trPr>
          <w:cantSplit/>
          <w:tblHeader/>
        </w:trPr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sono in grado di: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esprimersi attraverso sistemi di notazione ritmica spontanea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riconoscere ed utilizzare notazioni non convenzionali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utilizzare linguaggi espressivi diversi (corporeo, grafico-pittorico, verbale) quali mezzi per la comunicazione delle esperienze musicali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conoscono: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6F2169" w:rsidRPr="0024187D" w:rsidRDefault="006F2169" w:rsidP="006F216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primi e semplici sistemi di scrittura musicale 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6F2169" w:rsidRPr="0024187D" w:rsidRDefault="006F2169" w:rsidP="006F216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semplici elementi ritmici e melodici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6F2169" w:rsidRPr="0024187D" w:rsidRDefault="006F2169" w:rsidP="006F2169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l’utilizzo di strumenti ritmici e melodici per l’esecuzione di semplici partiture.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Dalla </w:t>
            </w:r>
            <w:r w:rsidRPr="0024187D">
              <w:rPr>
                <w:rFonts w:ascii="Times New Roman" w:eastAsia="Biancoenero Regular" w:hAnsi="Times New Roman" w:cs="Times New Roman"/>
                <w:i/>
                <w:color w:val="000000"/>
                <w:sz w:val="24"/>
                <w:szCs w:val="24"/>
              </w:rPr>
              <w:t xml:space="preserve">body </w:t>
            </w:r>
            <w:proofErr w:type="spellStart"/>
            <w:r w:rsidRPr="0024187D">
              <w:rPr>
                <w:rFonts w:ascii="Times New Roman" w:eastAsia="Biancoenero Regular" w:hAnsi="Times New Roman" w:cs="Times New Roman"/>
                <w:i/>
                <w:color w:val="000000"/>
                <w:sz w:val="24"/>
                <w:szCs w:val="24"/>
              </w:rPr>
              <w:t>percussion</w:t>
            </w:r>
            <w:proofErr w:type="spellEnd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agli strumenti ritmici.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Esercitarsi al controllo della propria emissione vocale, gestire le fasi della respirazione a tempo rispettando le frasi musicali cantate.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Saper interpretare le emozioni trasmesse dal canto.</w:t>
            </w:r>
          </w:p>
        </w:tc>
      </w:tr>
    </w:tbl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24187D" w:rsidRPr="0024187D" w:rsidRDefault="0024187D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6F2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eastAsia="Biancoenero Regular" w:hAnsi="Times New Roman" w:cs="Times New Roman"/>
          <w:sz w:val="24"/>
          <w:szCs w:val="24"/>
        </w:rPr>
      </w:pPr>
    </w:p>
    <w:p w:rsidR="006F2169" w:rsidRPr="0024187D" w:rsidRDefault="006F2169" w:rsidP="0024187D">
      <w:pPr>
        <w:pStyle w:val="Titolo1"/>
        <w:rPr>
          <w:rFonts w:eastAsia="Biancoenero Regular"/>
        </w:rPr>
      </w:pPr>
      <w:r w:rsidRPr="0024187D">
        <w:rPr>
          <w:rFonts w:eastAsia="Biancoenero Regular"/>
        </w:rPr>
        <w:lastRenderedPageBreak/>
        <w:t>Competenza 3: Attribuire significato a ciò che si ascolta.</w:t>
      </w:r>
    </w:p>
    <w:tbl>
      <w:tblPr>
        <w:tblW w:w="153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6F2169" w:rsidRPr="0024187D" w:rsidTr="0024187D">
        <w:trPr>
          <w:cantSplit/>
          <w:tblHeader/>
        </w:trPr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24187D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6F2169" w:rsidRPr="0024187D" w:rsidTr="0024187D">
        <w:trPr>
          <w:cantSplit/>
          <w:tblHeader/>
        </w:trPr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ll</w:t>
            </w:r>
            <w:proofErr w:type="spellEnd"/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bambino e la bambina sono in grado di:</w:t>
            </w:r>
          </w:p>
          <w:p w:rsidR="006F2169" w:rsidRPr="0024187D" w:rsidRDefault="006F2169" w:rsidP="006F2169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acquisire come bagaglio culturale un’antologia musicale costruita attorno al proprio universo sonoro, alle proprie esperienze, sia precedenti che nuove</w:t>
            </w: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conoscono: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6F2169" w:rsidRPr="0024187D" w:rsidRDefault="006F2169" w:rsidP="006F216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differenti brani musicali e ritmici provenienti dal background personale e collettivo 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</w:tcPr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Sviluppare conoscenza nei confronti di opere musicali di valore storico</w:t>
            </w:r>
            <w:r w:rsidRPr="0024187D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e culturale.</w:t>
            </w:r>
          </w:p>
          <w:p w:rsidR="006F2169" w:rsidRPr="0024187D" w:rsidRDefault="006F2169" w:rsidP="00103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24187D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Celebrare varie tradizioni e ricorrenze attraverso il canto.</w:t>
            </w:r>
          </w:p>
        </w:tc>
      </w:tr>
    </w:tbl>
    <w:p w:rsidR="0037590B" w:rsidRPr="0024187D" w:rsidRDefault="0037590B" w:rsidP="0037590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rFonts w:ascii="Times New Roman" w:eastAsia="Biancoenero Regular" w:hAnsi="Times New Roman" w:cs="Times New Roman"/>
          <w:sz w:val="24"/>
          <w:szCs w:val="24"/>
        </w:rPr>
      </w:pPr>
    </w:p>
    <w:sectPr w:rsidR="0037590B" w:rsidRPr="0024187D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iancoenero Regular">
    <w:altName w:val="Corbel"/>
    <w:panose1 w:val="00000000000000000000"/>
    <w:charset w:val="00"/>
    <w:family w:val="swiss"/>
    <w:notTrueType/>
    <w:pitch w:val="variable"/>
    <w:sig w:usb0="00000003" w:usb1="0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Pr="00CA7371" w:rsidRDefault="00F07589" w:rsidP="006F2169">
    <w:pPr>
      <w:pStyle w:val="Pidipagina"/>
      <w:rPr>
        <w:sz w:val="18"/>
      </w:rPr>
    </w:pPr>
    <w:r w:rsidRPr="00F07589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F07589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24187D" w:rsidRPr="0024187D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5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1EEF"/>
    <w:multiLevelType w:val="multilevel"/>
    <w:tmpl w:val="3D5C608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">
    <w:nsid w:val="2CA31C29"/>
    <w:multiLevelType w:val="multilevel"/>
    <w:tmpl w:val="829C277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>
    <w:nsid w:val="39D56AFB"/>
    <w:multiLevelType w:val="multilevel"/>
    <w:tmpl w:val="C780EF3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">
    <w:nsid w:val="4DEB03E8"/>
    <w:multiLevelType w:val="multilevel"/>
    <w:tmpl w:val="FEEA075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>
    <w:nsid w:val="604B5B0B"/>
    <w:multiLevelType w:val="multilevel"/>
    <w:tmpl w:val="D8421B76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5">
    <w:nsid w:val="6BE50215"/>
    <w:multiLevelType w:val="multilevel"/>
    <w:tmpl w:val="FD24FFA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6">
    <w:nsid w:val="6E5166FB"/>
    <w:multiLevelType w:val="multilevel"/>
    <w:tmpl w:val="ABFA1C3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7">
    <w:nsid w:val="72655A03"/>
    <w:multiLevelType w:val="multilevel"/>
    <w:tmpl w:val="A13A9DF0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8">
    <w:nsid w:val="737C3348"/>
    <w:multiLevelType w:val="multilevel"/>
    <w:tmpl w:val="7CD8D620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133E79"/>
    <w:rsid w:val="0024187D"/>
    <w:rsid w:val="00292B36"/>
    <w:rsid w:val="00325C66"/>
    <w:rsid w:val="0037590B"/>
    <w:rsid w:val="004137D5"/>
    <w:rsid w:val="006F2169"/>
    <w:rsid w:val="008B0D72"/>
    <w:rsid w:val="00CA7371"/>
    <w:rsid w:val="00F0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2418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rsid w:val="0037590B"/>
    <w:pPr>
      <w:widowControl w:val="0"/>
      <w:spacing w:after="0" w:line="1" w:lineRule="atLeast"/>
      <w:ind w:leftChars="-1" w:left="720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1"/>
      <w:position w:val="-1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1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3</cp:revision>
  <cp:lastPrinted>2024-02-16T12:12:00Z</cp:lastPrinted>
  <dcterms:created xsi:type="dcterms:W3CDTF">2024-02-16T12:14:00Z</dcterms:created>
  <dcterms:modified xsi:type="dcterms:W3CDTF">2024-04-15T13:00:00Z</dcterms:modified>
</cp:coreProperties>
</file>